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15A1E" w14:textId="3A8BA8C3" w:rsidR="00D21C70" w:rsidRPr="00D21C70" w:rsidRDefault="00D21C70" w:rsidP="00CA708D">
      <w:pPr>
        <w:jc w:val="both"/>
        <w:rPr>
          <w:rFonts w:ascii="Times New Roman" w:hAnsi="Times New Roman" w:cs="Times New Roman"/>
          <w:b/>
          <w:sz w:val="36"/>
          <w:szCs w:val="36"/>
          <w:u w:val="single"/>
        </w:rPr>
      </w:pPr>
      <w:r w:rsidRPr="00D21C70">
        <w:rPr>
          <w:rFonts w:ascii="Times New Roman" w:hAnsi="Times New Roman" w:cs="Times New Roman"/>
          <w:b/>
          <w:color w:val="333333"/>
          <w:sz w:val="36"/>
          <w:szCs w:val="36"/>
          <w:u w:val="single"/>
          <w:shd w:val="clear" w:color="auto" w:fill="FFFFFF"/>
        </w:rPr>
        <w:t>Procedures and policies for maintaining and utilizing physical, academic and support facilities - laboratory, library, sports complex, computers, classrooms etc.</w:t>
      </w:r>
    </w:p>
    <w:p w14:paraId="59BAA020" w14:textId="77777777" w:rsidR="00D21C70" w:rsidRDefault="00D21C70" w:rsidP="00CA708D">
      <w:pPr>
        <w:jc w:val="both"/>
      </w:pPr>
    </w:p>
    <w:p w14:paraId="2CD23F34" w14:textId="77777777" w:rsidR="00D21C70" w:rsidRDefault="00D21C70" w:rsidP="00CA708D">
      <w:pPr>
        <w:jc w:val="both"/>
      </w:pPr>
    </w:p>
    <w:p w14:paraId="698BE5A7" w14:textId="77777777" w:rsidR="00D21C70" w:rsidRDefault="00D21C70" w:rsidP="00CA708D">
      <w:pPr>
        <w:jc w:val="both"/>
      </w:pPr>
    </w:p>
    <w:p w14:paraId="199D134E" w14:textId="77777777" w:rsidR="00D21C70" w:rsidRDefault="00D21C70" w:rsidP="00CA708D">
      <w:pPr>
        <w:jc w:val="both"/>
      </w:pPr>
    </w:p>
    <w:p w14:paraId="706AB487" w14:textId="36F61554" w:rsidR="00CA708D" w:rsidRPr="00D21C70" w:rsidRDefault="00CA708D" w:rsidP="00D21C70">
      <w:pPr>
        <w:spacing w:line="480" w:lineRule="auto"/>
        <w:jc w:val="both"/>
        <w:rPr>
          <w:sz w:val="28"/>
          <w:szCs w:val="28"/>
        </w:rPr>
      </w:pPr>
      <w:r w:rsidRPr="00D21C70">
        <w:rPr>
          <w:sz w:val="28"/>
          <w:szCs w:val="28"/>
        </w:rPr>
        <w:t xml:space="preserve">The maintaining and planned utilization of physical, academic and support facilities in the College is essential for creating an environment that is appropriate and adequate for learning. The college has a number of committees and subcommittees for maintaining and utilizing physical, academic and support facilities. Among the several committees, Building Construction and </w:t>
      </w:r>
      <w:bookmarkStart w:id="0" w:name="_GoBack"/>
      <w:bookmarkEnd w:id="0"/>
      <w:r w:rsidRPr="00D21C70">
        <w:rPr>
          <w:sz w:val="28"/>
          <w:szCs w:val="28"/>
        </w:rPr>
        <w:t xml:space="preserve">Infrastructure committee looks after the construction of new buildings and maintenance of the college campus. The Purchase Committee is responsible for the activities related to purchase of commodities from grants received from various sources. Stock registers </w:t>
      </w:r>
      <w:proofErr w:type="gramStart"/>
      <w:r w:rsidRPr="00D21C70">
        <w:rPr>
          <w:sz w:val="28"/>
          <w:szCs w:val="28"/>
        </w:rPr>
        <w:t>are maintained</w:t>
      </w:r>
      <w:proofErr w:type="gramEnd"/>
      <w:r w:rsidRPr="00D21C70">
        <w:rPr>
          <w:sz w:val="28"/>
          <w:szCs w:val="28"/>
        </w:rPr>
        <w:t xml:space="preserve"> for all the procurements. </w:t>
      </w:r>
    </w:p>
    <w:p w14:paraId="489C9CD9" w14:textId="77777777" w:rsidR="001B2C9A" w:rsidRDefault="00CA708D" w:rsidP="00D21C70">
      <w:pPr>
        <w:spacing w:line="480" w:lineRule="auto"/>
        <w:jc w:val="both"/>
      </w:pPr>
      <w:r w:rsidRPr="00D21C70">
        <w:rPr>
          <w:sz w:val="28"/>
          <w:szCs w:val="28"/>
        </w:rPr>
        <w:t>To ensure</w:t>
      </w:r>
      <w:r w:rsidRPr="00D21C70">
        <w:rPr>
          <w:sz w:val="28"/>
          <w:szCs w:val="28"/>
        </w:rPr>
        <w:t xml:space="preserve"> </w:t>
      </w:r>
      <w:r w:rsidRPr="00D21C70">
        <w:rPr>
          <w:sz w:val="28"/>
          <w:szCs w:val="28"/>
        </w:rPr>
        <w:t xml:space="preserve">accuracy of the financial statements, internal and external audits </w:t>
      </w:r>
      <w:proofErr w:type="gramStart"/>
      <w:r w:rsidRPr="00D21C70">
        <w:rPr>
          <w:sz w:val="28"/>
          <w:szCs w:val="28"/>
        </w:rPr>
        <w:t>are done</w:t>
      </w:r>
      <w:proofErr w:type="gramEnd"/>
      <w:r w:rsidRPr="00D21C70">
        <w:rPr>
          <w:sz w:val="28"/>
          <w:szCs w:val="28"/>
        </w:rPr>
        <w:t xml:space="preserve"> periodically. The library provides one of the most important academic services to the college. The college has a </w:t>
      </w:r>
      <w:proofErr w:type="spellStart"/>
      <w:proofErr w:type="gramStart"/>
      <w:r w:rsidRPr="00D21C70">
        <w:rPr>
          <w:sz w:val="28"/>
          <w:szCs w:val="28"/>
        </w:rPr>
        <w:t>well equipped</w:t>
      </w:r>
      <w:proofErr w:type="spellEnd"/>
      <w:proofErr w:type="gramEnd"/>
      <w:r w:rsidRPr="00D21C70">
        <w:rPr>
          <w:sz w:val="28"/>
          <w:szCs w:val="28"/>
        </w:rPr>
        <w:t xml:space="preserve"> library, which provides easy access to books, journals </w:t>
      </w:r>
      <w:proofErr w:type="spellStart"/>
      <w:r w:rsidRPr="00D21C70">
        <w:rPr>
          <w:sz w:val="28"/>
          <w:szCs w:val="28"/>
        </w:rPr>
        <w:t>etc</w:t>
      </w:r>
      <w:proofErr w:type="spellEnd"/>
      <w:r w:rsidRPr="00D21C70">
        <w:rPr>
          <w:sz w:val="28"/>
          <w:szCs w:val="28"/>
        </w:rPr>
        <w:t xml:space="preserve"> and thereby contributes to the intellectual growth of the students, teachers, research scholars and others. The College provides several indoor and outdoor sports facilities to all its students. Due to </w:t>
      </w:r>
      <w:r w:rsidRPr="00D21C70">
        <w:rPr>
          <w:sz w:val="28"/>
          <w:szCs w:val="28"/>
        </w:rPr>
        <w:lastRenderedPageBreak/>
        <w:t xml:space="preserve">constraint of </w:t>
      </w:r>
      <w:proofErr w:type="gramStart"/>
      <w:r w:rsidRPr="00D21C70">
        <w:rPr>
          <w:sz w:val="28"/>
          <w:szCs w:val="28"/>
        </w:rPr>
        <w:t>land</w:t>
      </w:r>
      <w:proofErr w:type="gramEnd"/>
      <w:r w:rsidRPr="00D21C70">
        <w:rPr>
          <w:sz w:val="28"/>
          <w:szCs w:val="28"/>
        </w:rPr>
        <w:t xml:space="preserve"> area of the college campus the college cannot afford full facility of games and sports to the students. Despite this constraint, the students of the college have been performing quite well in games and sports in various</w:t>
      </w:r>
      <w:r>
        <w:t xml:space="preserve"> levels over the year.</w:t>
      </w:r>
    </w:p>
    <w:sectPr w:rsidR="001B2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F6"/>
    <w:rsid w:val="001B2C9A"/>
    <w:rsid w:val="005172F6"/>
    <w:rsid w:val="00CA708D"/>
    <w:rsid w:val="00D21C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A32E"/>
  <w15:chartTrackingRefBased/>
  <w15:docId w15:val="{8AFB73A2-7E95-46CD-BD9E-81B6477A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3</cp:revision>
  <dcterms:created xsi:type="dcterms:W3CDTF">2022-12-19T07:38:00Z</dcterms:created>
  <dcterms:modified xsi:type="dcterms:W3CDTF">2022-12-19T07:40:00Z</dcterms:modified>
</cp:coreProperties>
</file>